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FBD47" w14:textId="77777777" w:rsidR="00506DAD" w:rsidRPr="00F613F6" w:rsidRDefault="00000000">
      <w:pPr>
        <w:spacing w:after="0" w:line="264" w:lineRule="auto"/>
        <w:ind w:left="120"/>
        <w:jc w:val="both"/>
        <w:rPr>
          <w:lang w:val="ru-RU"/>
        </w:rPr>
      </w:pPr>
      <w:bookmarkStart w:id="0" w:name="block-78267182"/>
      <w:r w:rsidRPr="00F613F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C7D335E" w14:textId="77777777" w:rsidR="00506DAD" w:rsidRPr="00F613F6" w:rsidRDefault="00506DAD">
      <w:pPr>
        <w:spacing w:after="0" w:line="264" w:lineRule="auto"/>
        <w:ind w:left="120"/>
        <w:jc w:val="both"/>
        <w:rPr>
          <w:lang w:val="ru-RU"/>
        </w:rPr>
      </w:pPr>
    </w:p>
    <w:p w14:paraId="4A28908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основам безопасности и защиты Родины (далее -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) разработана на основе требований к результатам освоения программы основного общего образования, представленных в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ФГОС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ООО, федеральной рабочей программе воспитания, и предусматривает непосредственное применение при реализации ОП ООО. </w:t>
      </w:r>
    </w:p>
    <w:p w14:paraId="113DCD7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Родины.</w:t>
      </w:r>
    </w:p>
    <w:p w14:paraId="0B00CF3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обеспечивает:</w:t>
      </w:r>
    </w:p>
    <w:p w14:paraId="391B0BB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14:paraId="5D9C1F1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</w:p>
    <w:p w14:paraId="4961085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14:paraId="2A892BA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соответствующих потребностям современности;</w:t>
      </w:r>
    </w:p>
    <w:p w14:paraId="6B5B59F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реализацию оптимального баланса межпредметных связей и их разумное взаимодополнение, способствующее формированию практических умений и навыков.</w:t>
      </w:r>
    </w:p>
    <w:p w14:paraId="2A962A99" w14:textId="77777777" w:rsidR="00506DAD" w:rsidRPr="00F613F6" w:rsidRDefault="00000000">
      <w:pPr>
        <w:spacing w:after="0"/>
        <w:ind w:left="12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14:paraId="5DED045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В программе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содержание учебного предмета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14:paraId="68CBCEB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1 «Безопасное и устойчивое развитие личности, общества, государства»;</w:t>
      </w:r>
    </w:p>
    <w:p w14:paraId="6DC58E1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14:paraId="4EE97CE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модуль № 3 «Культура безопасности жизнедеятельности в современном обществе»;</w:t>
      </w:r>
    </w:p>
    <w:p w14:paraId="6E6A3EC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14:paraId="7CF7385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14:paraId="3339A97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6 «Безопасность в общественных местах»;</w:t>
      </w:r>
    </w:p>
    <w:p w14:paraId="4626184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14:paraId="3E7F7AB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Оказание первой помощи»;</w:t>
      </w:r>
    </w:p>
    <w:p w14:paraId="3B94C86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9 «Безопасность в социуме»;</w:t>
      </w:r>
    </w:p>
    <w:p w14:paraId="55D806A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14:paraId="5B84379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модуль № 11 «Основы противодействия экстремизму и терроризму».</w:t>
      </w:r>
    </w:p>
    <w:p w14:paraId="7A549C0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В целях обеспечения системного подхода в изучении учебного предмета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на уровне основного общего образования программа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14:paraId="1AF2970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Учебный материал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14:paraId="6798C35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Программой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14:paraId="6A8A5AE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При этом использование цифровой образовательной среды на учебных занятиях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14:paraId="58CE7DF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В условиях современного исторического процесса с появлением новых глобальных и региональных природных,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 общества и государства. </w:t>
      </w:r>
    </w:p>
    <w:p w14:paraId="04C3B7CA" w14:textId="77777777" w:rsidR="00506DAD" w:rsidRPr="00F613F6" w:rsidRDefault="00506DAD">
      <w:pPr>
        <w:spacing w:after="0"/>
        <w:ind w:left="120"/>
        <w:rPr>
          <w:lang w:val="ru-RU"/>
        </w:rPr>
      </w:pPr>
    </w:p>
    <w:p w14:paraId="636E7D4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14:paraId="20C9C04D" w14:textId="77777777" w:rsidR="00506DAD" w:rsidRPr="00F613F6" w:rsidRDefault="00506DAD">
      <w:pPr>
        <w:spacing w:after="0" w:line="264" w:lineRule="auto"/>
        <w:ind w:left="120"/>
        <w:rPr>
          <w:lang w:val="ru-RU"/>
        </w:rPr>
      </w:pPr>
    </w:p>
    <w:p w14:paraId="76E30ED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современных условиях колоссальное значение приобретает 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обеспечения учебного процесса по предмету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определяется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Президента Российской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 Российской Федерации на период до 2030 года, утвержденные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14:paraId="7FBCD871" w14:textId="77777777" w:rsidR="00506DAD" w:rsidRPr="00F613F6" w:rsidRDefault="00506DAD">
      <w:pPr>
        <w:spacing w:after="0"/>
        <w:ind w:left="120"/>
        <w:rPr>
          <w:lang w:val="ru-RU"/>
        </w:rPr>
      </w:pPr>
    </w:p>
    <w:p w14:paraId="0AC869F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является 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является общая теория безопасности, исходя из которой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</w:p>
    <w:p w14:paraId="459575B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входит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14:paraId="11D15FD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направлено на обеспечение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умений позволяющих подготовиться к военной службе и выработке у обучающихся умений распознавать угрозы, избегать опасности, нейтрализовывать </w:t>
      </w: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14:paraId="2856B910" w14:textId="77777777" w:rsidR="00506DAD" w:rsidRPr="00F613F6" w:rsidRDefault="00506DAD">
      <w:pPr>
        <w:spacing w:after="0" w:line="264" w:lineRule="auto"/>
        <w:ind w:left="120"/>
        <w:rPr>
          <w:lang w:val="ru-RU"/>
        </w:rPr>
      </w:pPr>
    </w:p>
    <w:p w14:paraId="22065B41" w14:textId="77777777" w:rsidR="00506DAD" w:rsidRPr="00F613F6" w:rsidRDefault="00506DAD">
      <w:pPr>
        <w:spacing w:after="0" w:line="264" w:lineRule="auto"/>
        <w:ind w:left="120"/>
        <w:rPr>
          <w:lang w:val="ru-RU"/>
        </w:rPr>
      </w:pPr>
    </w:p>
    <w:p w14:paraId="68E7882E" w14:textId="77777777" w:rsidR="00506DAD" w:rsidRPr="00F613F6" w:rsidRDefault="00000000">
      <w:pPr>
        <w:spacing w:after="0" w:line="264" w:lineRule="auto"/>
        <w:ind w:left="12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14:paraId="15603610" w14:textId="77777777" w:rsidR="00506DAD" w:rsidRPr="00F613F6" w:rsidRDefault="00506DAD">
      <w:pPr>
        <w:spacing w:after="0" w:line="48" w:lineRule="auto"/>
        <w:ind w:left="120"/>
        <w:jc w:val="both"/>
        <w:rPr>
          <w:lang w:val="ru-RU"/>
        </w:rPr>
      </w:pPr>
    </w:p>
    <w:p w14:paraId="2706C62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Целью изучения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49EB89F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14:paraId="6C17FE5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14:paraId="6F84A83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14:paraId="4F354B53" w14:textId="77777777" w:rsidR="00506DAD" w:rsidRPr="00F613F6" w:rsidRDefault="00506DAD">
      <w:pPr>
        <w:spacing w:after="0" w:line="264" w:lineRule="auto"/>
        <w:ind w:left="120"/>
        <w:jc w:val="both"/>
        <w:rPr>
          <w:lang w:val="ru-RU"/>
        </w:rPr>
      </w:pPr>
    </w:p>
    <w:p w14:paraId="4A977BCE" w14:textId="77777777" w:rsidR="00506DAD" w:rsidRPr="00F613F6" w:rsidRDefault="00000000">
      <w:pPr>
        <w:spacing w:after="0" w:line="264" w:lineRule="auto"/>
        <w:ind w:left="12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14:paraId="307560B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отведенных для изучения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в 8–9 классах, составляет 68 часов, по 1 часу в неделю за счет обязательной части учебного плана основного общего образования.</w:t>
      </w:r>
    </w:p>
    <w:p w14:paraId="220BD58D" w14:textId="77777777" w:rsidR="00506DAD" w:rsidRPr="00F613F6" w:rsidRDefault="00506DAD">
      <w:pPr>
        <w:rPr>
          <w:lang w:val="ru-RU"/>
        </w:rPr>
        <w:sectPr w:rsidR="00506DAD" w:rsidRPr="00F613F6">
          <w:pgSz w:w="11906" w:h="16383"/>
          <w:pgMar w:top="1134" w:right="850" w:bottom="1134" w:left="1701" w:header="720" w:footer="720" w:gutter="0"/>
          <w:cols w:space="720"/>
        </w:sectPr>
      </w:pPr>
    </w:p>
    <w:p w14:paraId="3B0C34E0" w14:textId="77777777" w:rsidR="00506DAD" w:rsidRPr="00F613F6" w:rsidRDefault="00000000">
      <w:pPr>
        <w:spacing w:after="0" w:line="264" w:lineRule="auto"/>
        <w:ind w:left="120"/>
        <w:jc w:val="both"/>
        <w:rPr>
          <w:lang w:val="ru-RU"/>
        </w:rPr>
      </w:pPr>
      <w:bookmarkStart w:id="1" w:name="block-78267183"/>
      <w:bookmarkEnd w:id="0"/>
      <w:r w:rsidRPr="00F613F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E55471F" w14:textId="77777777" w:rsidR="00506DAD" w:rsidRPr="00F613F6" w:rsidRDefault="00506DAD">
      <w:pPr>
        <w:spacing w:after="0" w:line="120" w:lineRule="auto"/>
        <w:ind w:left="120"/>
        <w:jc w:val="both"/>
        <w:rPr>
          <w:lang w:val="ru-RU"/>
        </w:rPr>
      </w:pPr>
    </w:p>
    <w:p w14:paraId="089650A0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1 «Безопасное и устойчивое развитие личности, общества, государства»:</w:t>
      </w:r>
    </w:p>
    <w:p w14:paraId="099FADD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фундаментальные ценности и принципы, формирующие основы российского общества, безопасности страны, закрепленные в Конституции Российской Федерации;</w:t>
      </w:r>
    </w:p>
    <w:p w14:paraId="4DDDE9C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14:paraId="555E3FB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техногенного и биолого-социального характера;</w:t>
      </w:r>
    </w:p>
    <w:p w14:paraId="1BC0750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информирование и оповещение населения о чрезвычайных ситуациях, система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ОКСИОН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;</w:t>
      </w:r>
    </w:p>
    <w:p w14:paraId="415663E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14:paraId="2A44B23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получении;</w:t>
      </w:r>
    </w:p>
    <w:p w14:paraId="28760BD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14:paraId="53B1673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14:paraId="57D070B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обязанность и военная служба, добровольная и обязательная подготовка к службе в армии.</w:t>
      </w:r>
    </w:p>
    <w:p w14:paraId="72819D08" w14:textId="77777777" w:rsidR="00506DAD" w:rsidRPr="00F613F6" w:rsidRDefault="00506DAD">
      <w:pPr>
        <w:spacing w:after="0" w:line="120" w:lineRule="auto"/>
        <w:ind w:left="120"/>
        <w:rPr>
          <w:lang w:val="ru-RU"/>
        </w:rPr>
      </w:pPr>
    </w:p>
    <w:p w14:paraId="717239B5" w14:textId="77777777" w:rsidR="00506DAD" w:rsidRPr="00F613F6" w:rsidRDefault="00000000">
      <w:pPr>
        <w:spacing w:after="0" w:line="252" w:lineRule="auto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14:paraId="461CD40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14:paraId="5B000E4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14:paraId="2C318B6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основные направления подготовки к военной службе;</w:t>
      </w:r>
    </w:p>
    <w:p w14:paraId="03BE73D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14:paraId="3C6EF57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14:paraId="07CCBC5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14:paraId="5461253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воинские символы современных Вооруженных Сил Российской Федерации;</w:t>
      </w:r>
    </w:p>
    <w:p w14:paraId="2DDDE59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</w:t>
      </w: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(мотострелковых и танковых войск, ракетных войск и артиллерии, противовоздушной обороны);</w:t>
      </w:r>
    </w:p>
    <w:p w14:paraId="34BD51D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14:paraId="5DFA186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состав, назначение, характеристики, порядок размещения современных средств индивидуальной бронезащиты и экипировки военнослужащего;</w:t>
      </w:r>
    </w:p>
    <w:p w14:paraId="5E86D2B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снайперская винтовка Драгунова (СВД);</w:t>
      </w:r>
    </w:p>
    <w:p w14:paraId="754F02F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РГН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);</w:t>
      </w:r>
    </w:p>
    <w:p w14:paraId="7331659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14:paraId="491343F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14:paraId="0323738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14:paraId="02132A1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сущность единоначалия;</w:t>
      </w:r>
    </w:p>
    <w:p w14:paraId="344211A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14:paraId="65AC93C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14:paraId="28ADF024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14:paraId="33E26D6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14:paraId="108C81A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14:paraId="7955DC9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требований воинской дисциплины;</w:t>
      </w:r>
    </w:p>
    <w:p w14:paraId="6DFBBA2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14:paraId="6D20962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14:paraId="162DFE8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14:paraId="7D89AA0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строевые приёмы и движение без оружия, строевая стойка, выполнение команд «Становись», «Равняйсь», «Смирно», «Вольно», «Заправиться», «Отставить», «Головные уборы (головной убор) – снять (надеть)», повороты на месте.</w:t>
      </w:r>
    </w:p>
    <w:p w14:paraId="254D92FC" w14:textId="77777777" w:rsidR="00506DAD" w:rsidRPr="00F613F6" w:rsidRDefault="00506DAD">
      <w:pPr>
        <w:spacing w:after="0" w:line="120" w:lineRule="auto"/>
        <w:ind w:left="120"/>
        <w:rPr>
          <w:lang w:val="ru-RU"/>
        </w:rPr>
      </w:pPr>
    </w:p>
    <w:p w14:paraId="2C0C9481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14:paraId="79A9F33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ключевые понятия и значение для человека;</w:t>
      </w:r>
    </w:p>
    <w:p w14:paraId="07E4D42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14:paraId="70ABE58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14:paraId="0D90AA6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14:paraId="01E62D2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ситуации, сходство и различия опасной и чрезвычайной ситуации;</w:t>
      </w:r>
    </w:p>
    <w:p w14:paraId="765DFA3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14:paraId="0E541448" w14:textId="77777777" w:rsidR="00506DAD" w:rsidRPr="00F613F6" w:rsidRDefault="00506DAD">
      <w:pPr>
        <w:spacing w:after="0" w:line="120" w:lineRule="auto"/>
        <w:ind w:left="120"/>
        <w:rPr>
          <w:lang w:val="ru-RU"/>
        </w:rPr>
      </w:pPr>
    </w:p>
    <w:p w14:paraId="4A9AB68B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14:paraId="2C59C8A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14:paraId="0B73F74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14:paraId="7AE135C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14:paraId="2CD80F5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14:paraId="77D181E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14:paraId="3B715A14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приёмы и правила оказания первой помощи;</w:t>
      </w:r>
    </w:p>
    <w:p w14:paraId="06997F1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14:paraId="49AE712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14:paraId="4438859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14:paraId="4768EAA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14:paraId="1F0021B4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14:paraId="6319BFF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14:paraId="6DE6752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пожарной безопасности;</w:t>
      </w:r>
    </w:p>
    <w:p w14:paraId="3D29D7E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14:paraId="094D68C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14:paraId="79B87CC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14:paraId="359858E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14:paraId="30986C9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14:paraId="6289C2CD" w14:textId="77777777" w:rsidR="00506DAD" w:rsidRPr="00F613F6" w:rsidRDefault="00506DAD">
      <w:pPr>
        <w:spacing w:after="0"/>
        <w:ind w:left="120"/>
        <w:rPr>
          <w:lang w:val="ru-RU"/>
        </w:rPr>
      </w:pPr>
    </w:p>
    <w:p w14:paraId="5A03214A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14:paraId="4521068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и их значение; </w:t>
      </w:r>
    </w:p>
    <w:p w14:paraId="1F04191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14:paraId="7B42B1E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14:paraId="48B11B54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«дорожные ловушки» и правила их предупреждения;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световозвращающие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элементы и правила их применения;</w:t>
      </w:r>
    </w:p>
    <w:p w14:paraId="4D7248F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14:paraId="3465472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14:paraId="2C686C54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14:paraId="3D10AA5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14:paraId="4363543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14:paraId="54A2E44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14:paraId="081C3BE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14:paraId="3E32EB0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дорожно-транспортные происшествия и причины их возникновения;</w:t>
      </w:r>
    </w:p>
    <w:p w14:paraId="426F4AC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основные факторы риска возникновения дорожно-транспортных происшествий;</w:t>
      </w:r>
    </w:p>
    <w:p w14:paraId="429488F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14:paraId="575728F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14:paraId="45CAB51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транспорта (внеуличного, железнодорожного, водного, воздушного);</w:t>
      </w:r>
    </w:p>
    <w:p w14:paraId="0C92F44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14:paraId="7CB1F9F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различных травмах в результате чрезвычайных ситуаций на транспорте.</w:t>
      </w:r>
    </w:p>
    <w:p w14:paraId="52D079F0" w14:textId="77777777" w:rsidR="00506DAD" w:rsidRPr="00F613F6" w:rsidRDefault="00506DAD">
      <w:pPr>
        <w:spacing w:after="0" w:line="120" w:lineRule="auto"/>
        <w:ind w:left="120"/>
        <w:rPr>
          <w:lang w:val="ru-RU"/>
        </w:rPr>
      </w:pPr>
    </w:p>
    <w:p w14:paraId="22E2BEFC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14:paraId="6FC5985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14:paraId="0A7351A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ними;</w:t>
      </w:r>
    </w:p>
    <w:p w14:paraId="05101EC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ним;</w:t>
      </w:r>
    </w:p>
    <w:p w14:paraId="5678969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14:paraId="6B36462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14:paraId="1C2ED09E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14:paraId="4B05ED94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14:paraId="3D7818B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14:paraId="4359D98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14:paraId="68FC270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14:paraId="2C731157" w14:textId="77777777" w:rsidR="00506DAD" w:rsidRPr="00F613F6" w:rsidRDefault="00506DAD">
      <w:pPr>
        <w:spacing w:after="0"/>
        <w:ind w:left="120"/>
        <w:rPr>
          <w:lang w:val="ru-RU"/>
        </w:rPr>
      </w:pPr>
    </w:p>
    <w:p w14:paraId="556CF47F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14:paraId="4FEC875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классификация;</w:t>
      </w:r>
    </w:p>
    <w:p w14:paraId="4010572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14:paraId="4DECC23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14:paraId="0EE2CD2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пребывании в природной среде;</w:t>
      </w:r>
    </w:p>
    <w:p w14:paraId="2DE46A7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14:paraId="2ED449C4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14:paraId="211EC07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горах;</w:t>
      </w:r>
    </w:p>
    <w:p w14:paraId="33C9798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14:paraId="53481F0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14:paraId="10DA904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сели, их характеристики и опасности, порядок действий при попадании в зону селя;</w:t>
      </w:r>
    </w:p>
    <w:p w14:paraId="2BDECE7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14:paraId="1DA4563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оборудованных и необорудованных пляжах;</w:t>
      </w:r>
    </w:p>
    <w:p w14:paraId="448B8C4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 правила поведения при нахождении на плавсредствах; правила поведения при нахождении на льду, порядок действий при обнаружении человека в полынье;</w:t>
      </w:r>
    </w:p>
    <w:p w14:paraId="3890C6D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характеристики и опасности, порядок действий при наводнении;</w:t>
      </w:r>
    </w:p>
    <w:p w14:paraId="25294AE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порядок действий при нахождении в зоне цунами;</w:t>
      </w:r>
    </w:p>
    <w:p w14:paraId="3C2A374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14:paraId="3A96CE8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действий при попадании в грозу;</w:t>
      </w:r>
    </w:p>
    <w:p w14:paraId="467E961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14:paraId="0150EA4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культура», значение экологии для устойчивого развития общества;</w:t>
      </w:r>
    </w:p>
    <w:p w14:paraId="1837FA7D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14:paraId="36914156" w14:textId="77777777" w:rsidR="00506DAD" w:rsidRPr="00F613F6" w:rsidRDefault="00506DAD">
      <w:pPr>
        <w:spacing w:after="0" w:line="120" w:lineRule="auto"/>
        <w:ind w:left="120"/>
        <w:rPr>
          <w:lang w:val="ru-RU"/>
        </w:rPr>
      </w:pPr>
    </w:p>
    <w:p w14:paraId="7D8460DC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14:paraId="5A84CD8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человека;</w:t>
      </w:r>
    </w:p>
    <w:p w14:paraId="33CEC7A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14:paraId="1ECF4B2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14:paraId="11831B6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14:paraId="6DBFA23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14:paraId="6BBE5F8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панфитотия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);</w:t>
      </w:r>
    </w:p>
    <w:p w14:paraId="0164D37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риска неинфекционных заболеваний;</w:t>
      </w:r>
    </w:p>
    <w:p w14:paraId="1411EA2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14:paraId="0E4FC2A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14:paraId="24EBCE7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14:paraId="055C46C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стресс и его влияние на человека, меры профилактики стресса, способы саморегуляции эмоциональных состояний;</w:t>
      </w:r>
    </w:p>
    <w:p w14:paraId="4013B0B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14:paraId="4E7061E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14:paraId="4869645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14:paraId="0E3A3924" w14:textId="77777777" w:rsidR="00506DAD" w:rsidRPr="00F613F6" w:rsidRDefault="00506DAD">
      <w:pPr>
        <w:spacing w:after="0" w:line="120" w:lineRule="auto"/>
        <w:ind w:left="120"/>
        <w:rPr>
          <w:lang w:val="ru-RU"/>
        </w:rPr>
      </w:pPr>
    </w:p>
    <w:p w14:paraId="6AAED904" w14:textId="77777777" w:rsidR="00506DAD" w:rsidRPr="00F613F6" w:rsidRDefault="00000000">
      <w:pPr>
        <w:spacing w:after="0" w:line="264" w:lineRule="auto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14:paraId="50C85E7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14:paraId="31DD10A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14:paraId="08D41E6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конфликта;</w:t>
      </w:r>
    </w:p>
    <w:p w14:paraId="4C9EF915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14:paraId="09C6862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14:paraId="201552B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14:paraId="6D143549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опасные формы проявления конфликта: агрессия, домашнее насилие и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;</w:t>
      </w:r>
    </w:p>
    <w:p w14:paraId="3B4D31C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 и способы противостояния им;</w:t>
      </w:r>
    </w:p>
    <w:p w14:paraId="1B7C37C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них;</w:t>
      </w:r>
    </w:p>
    <w:p w14:paraId="0773960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14:paraId="784F0C6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14:paraId="0B9C2D1B" w14:textId="77777777" w:rsidR="00506DAD" w:rsidRPr="00F613F6" w:rsidRDefault="00506DAD">
      <w:pPr>
        <w:spacing w:after="0" w:line="120" w:lineRule="auto"/>
        <w:ind w:left="120"/>
        <w:rPr>
          <w:lang w:val="ru-RU"/>
        </w:rPr>
      </w:pPr>
    </w:p>
    <w:p w14:paraId="017B1C2F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10 «Безопасность в информационном пространстве»:</w:t>
      </w:r>
    </w:p>
    <w:p w14:paraId="6AF4F37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14:paraId="522D0581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14:paraId="2439133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lastRenderedPageBreak/>
        <w:t>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14:paraId="3CA1CC70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опасные явления цифровой среды: вредоносные программы и приложения и их разновидности;</w:t>
      </w:r>
    </w:p>
    <w:p w14:paraId="262CC0C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кибергигиены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, необходимые для предупреждения возникновения опасных ситуаций в цифровой среде;</w:t>
      </w:r>
    </w:p>
    <w:p w14:paraId="1DEC4ED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14:paraId="0D993898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14:paraId="4A1CD25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 снижения рисков и угроз при использовании Интернета (</w:t>
      </w:r>
      <w:proofErr w:type="spellStart"/>
      <w:r w:rsidRPr="00F613F6">
        <w:rPr>
          <w:rFonts w:ascii="Times New Roman" w:hAnsi="Times New Roman"/>
          <w:color w:val="000000"/>
          <w:sz w:val="28"/>
          <w:lang w:val="ru-RU"/>
        </w:rPr>
        <w:t>кибербуллинга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, вербовки в различные организации и группы);</w:t>
      </w:r>
    </w:p>
    <w:p w14:paraId="4EBD68F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</w:t>
      </w:r>
    </w:p>
    <w:p w14:paraId="5371532D" w14:textId="77777777" w:rsidR="00506DAD" w:rsidRPr="00F613F6" w:rsidRDefault="00506DAD">
      <w:pPr>
        <w:spacing w:after="0"/>
        <w:ind w:left="120"/>
        <w:rPr>
          <w:lang w:val="ru-RU"/>
        </w:rPr>
      </w:pPr>
    </w:p>
    <w:p w14:paraId="3D90D810" w14:textId="77777777" w:rsidR="00506DAD" w:rsidRPr="00F613F6" w:rsidRDefault="00000000">
      <w:pPr>
        <w:spacing w:after="0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Модуль № 11 «Основы противодействия экстремизму и терроризму»:</w:t>
      </w:r>
    </w:p>
    <w:p w14:paraId="78BDBB2C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14:paraId="21C26D4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14:paraId="3AE67AEF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14:paraId="3706E34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14:paraId="1E496346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14:paraId="0072376B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14:paraId="38C4C62F" w14:textId="77777777" w:rsidR="00506DAD" w:rsidRPr="00F613F6" w:rsidRDefault="00506DAD">
      <w:pPr>
        <w:rPr>
          <w:lang w:val="ru-RU"/>
        </w:rPr>
        <w:sectPr w:rsidR="00506DAD" w:rsidRPr="00F613F6">
          <w:pgSz w:w="11906" w:h="16383"/>
          <w:pgMar w:top="1134" w:right="850" w:bottom="1134" w:left="1701" w:header="720" w:footer="720" w:gutter="0"/>
          <w:cols w:space="720"/>
        </w:sectPr>
      </w:pPr>
    </w:p>
    <w:p w14:paraId="6FF3C965" w14:textId="77777777" w:rsidR="00506DAD" w:rsidRPr="00F613F6" w:rsidRDefault="00506DAD">
      <w:pPr>
        <w:spacing w:after="0"/>
        <w:ind w:left="120"/>
        <w:rPr>
          <w:lang w:val="ru-RU"/>
        </w:rPr>
      </w:pPr>
      <w:bookmarkStart w:id="2" w:name="block-78267184"/>
      <w:bookmarkEnd w:id="1"/>
    </w:p>
    <w:p w14:paraId="76822891" w14:textId="77777777" w:rsidR="00506DAD" w:rsidRPr="00F613F6" w:rsidRDefault="00000000">
      <w:pPr>
        <w:spacing w:after="0" w:line="264" w:lineRule="auto"/>
        <w:ind w:left="12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7A5B2CB2" w14:textId="77777777" w:rsidR="00506DAD" w:rsidRPr="00F613F6" w:rsidRDefault="00506DAD">
      <w:pPr>
        <w:spacing w:after="0" w:line="264" w:lineRule="auto"/>
        <w:ind w:left="120"/>
        <w:jc w:val="both"/>
        <w:rPr>
          <w:lang w:val="ru-RU"/>
        </w:rPr>
      </w:pPr>
    </w:p>
    <w:p w14:paraId="16CEA9C5" w14:textId="77777777" w:rsidR="00506DAD" w:rsidRPr="00F613F6" w:rsidRDefault="00000000">
      <w:pPr>
        <w:spacing w:after="0"/>
        <w:ind w:left="12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11539CD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14:paraId="4FB4DFB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результаты, формируемые в ходе изучения учебного предмета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>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14:paraId="68F82442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 изучения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включают:</w:t>
      </w:r>
    </w:p>
    <w:p w14:paraId="1293E69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14:paraId="4F014CC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7FEB2AA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7BD164D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2B16BA9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свою Родину, ответственного отношения к выполнению конституционного долга – защите Отечества;</w:t>
      </w:r>
    </w:p>
    <w:p w14:paraId="2201F48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14:paraId="400E8A3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08D8B85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14:paraId="7D24DE6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14:paraId="0A7639B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74900E6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14:paraId="5585236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14:paraId="6FAB7FF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волонтёрство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>, помощь людям, нуждающимся в ней);</w:t>
      </w:r>
    </w:p>
    <w:p w14:paraId="2159930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14:paraId="046B560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</w:p>
    <w:p w14:paraId="24D0317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14:paraId="62079EA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14:paraId="595DDAA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009B550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14:paraId="6218AA4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6749585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14:paraId="03CF9C5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14:paraId="4EAC693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lastRenderedPageBreak/>
        <w:t>4) эстетическое воспитание:</w:t>
      </w:r>
    </w:p>
    <w:p w14:paraId="474CB5F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14:paraId="64ECFEB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14:paraId="72F5CC8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14:paraId="5AB58EB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14:paraId="023123F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323D0BD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14:paraId="6AFB82B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14:paraId="4DD3320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3A33E8C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понимание личностного смысла изучения учебного предмета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>, его значения для безопасной и продуктивной жизнедеятельности человека, общества и государства;</w:t>
      </w:r>
    </w:p>
    <w:p w14:paraId="7475DBC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14:paraId="687D580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2BA7E72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635C9E3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соблюдение правил безопасности, в том числе навыков безопасного поведения в Интернет–среде;</w:t>
      </w:r>
    </w:p>
    <w:p w14:paraId="732F4B6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14:paraId="786D501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умение принимать себя и других людей, не осуждая;</w:t>
      </w:r>
    </w:p>
    <w:p w14:paraId="14A664E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14:paraId="4E792CE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человека;</w:t>
      </w:r>
    </w:p>
    <w:p w14:paraId="19BCB55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14:paraId="7784D9F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3EAB988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14:paraId="58072FC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26C1FDF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14:paraId="7B3846B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14:paraId="38FEBD5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1FB2960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14:paraId="2132B28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14:paraId="30F7EE6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среды);</w:t>
      </w:r>
    </w:p>
    <w:p w14:paraId="328123C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14:paraId="1F46850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6F69269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14:paraId="2FF9732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0FC356F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14:paraId="53ED0E1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14:paraId="48433F15" w14:textId="77777777" w:rsidR="00506DAD" w:rsidRPr="00F613F6" w:rsidRDefault="00506DAD">
      <w:pPr>
        <w:spacing w:after="0"/>
        <w:ind w:left="120"/>
        <w:jc w:val="both"/>
        <w:rPr>
          <w:lang w:val="ru-RU"/>
        </w:rPr>
      </w:pPr>
    </w:p>
    <w:p w14:paraId="56D7EC95" w14:textId="77777777" w:rsidR="00506DAD" w:rsidRPr="00F613F6" w:rsidRDefault="00000000">
      <w:pPr>
        <w:spacing w:after="0"/>
        <w:ind w:left="12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14:paraId="349BF5C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В результате изучения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E31CC5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14:paraId="3778B35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14:paraId="2C840D7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14:paraId="6106067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3F32FAD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21CCF9D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предлагать критерии для выявления закономерностей и противоречий;</w:t>
      </w:r>
    </w:p>
    <w:p w14:paraId="4F9AA09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7A0FFD7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527B05E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49D988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действия:</w:t>
      </w:r>
    </w:p>
    <w:p w14:paraId="3CF13C5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14:paraId="0DA4085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</w:p>
    <w:p w14:paraId="68E15A7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14:paraId="28590F3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BA914A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14:paraId="208A57E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765B484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6EFD1D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5950D72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0D59DA2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4B135A8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14:paraId="408565C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овладение системой универсальных познавательных действий обеспечивает сформированность когнитивных навыков обучающихся.</w:t>
      </w:r>
    </w:p>
    <w:p w14:paraId="589F6B7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14:paraId="76EAE06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14:paraId="2BB02C1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14:paraId="2097F8E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14:paraId="013540A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2FE85C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14:paraId="29603E0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14:paraId="6C3954A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14:paraId="6E71AC5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14:paraId="19EE450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14:paraId="64DADDE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14:paraId="3B7FE83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14:paraId="34FD7FF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14:paraId="7C241B9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давать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14:paraId="1042AA4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688A169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</w:t>
      </w:r>
    </w:p>
    <w:p w14:paraId="14927C2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14:paraId="52B2767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ставить себя на место другого человека, понимать мотивы и намерения другого человека, регулировать способ выражения эмоций;</w:t>
      </w:r>
    </w:p>
    <w:p w14:paraId="2378260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14:paraId="5356954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14:paraId="3BA8D4D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14:paraId="56FA7AC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14:paraId="6245C88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</w:p>
    <w:p w14:paraId="2A2A32B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вклада в </w:t>
      </w: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14:paraId="2FE86A40" w14:textId="77777777" w:rsidR="00506DAD" w:rsidRPr="00F613F6" w:rsidRDefault="00000000">
      <w:pPr>
        <w:spacing w:after="0"/>
        <w:ind w:firstLine="600"/>
        <w:rPr>
          <w:lang w:val="ru-RU"/>
        </w:rPr>
      </w:pPr>
      <w:bookmarkStart w:id="3" w:name="_Toc134720971"/>
      <w:bookmarkStart w:id="4" w:name="_Toc161857405"/>
      <w:bookmarkEnd w:id="3"/>
      <w:bookmarkEnd w:id="4"/>
      <w:r w:rsidRPr="00F613F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14:paraId="0240F5F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14:paraId="1127C61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14:paraId="3DE81CC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по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должны обеспечивать:</w:t>
      </w:r>
    </w:p>
    <w:p w14:paraId="0CA4F1C3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Федерации, правовых основах обеспечения национальной безопасности, угрозах мирного и военного характера;</w:t>
      </w:r>
    </w:p>
    <w:p w14:paraId="2EDB75CC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сформированность представлений о порядке их применения;</w:t>
      </w:r>
    </w:p>
    <w:p w14:paraId="3442D02D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особенностей добровольной и обязательной подготовки к военной службе;</w:t>
      </w:r>
    </w:p>
    <w:p w14:paraId="0239299D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 представлений о назначении, боевых свойствах и общем устройстве стрелкового оружия;</w:t>
      </w:r>
    </w:p>
    <w:p w14:paraId="65FE28A6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службы;</w:t>
      </w:r>
    </w:p>
    <w:p w14:paraId="626A667C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14:paraId="26EA8F65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знание правил дорожного движения, пожарной безопасности, безопасного поведения в быту, транспорте, в общественных местах, на природе и умение применять их в поведении;</w:t>
      </w:r>
    </w:p>
    <w:p w14:paraId="0F8BE232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порядке действий при возникновении чрезвычайных ситуаций в быту, транспорте, в общественных местах, 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14:paraId="04715D1A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сформированность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14:paraId="0C0D661F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правилах безопасного поведения в социуме, овладение знаниями об опасных проявлениях конфликтов, манипулятивном поведении, умения распознавать опасные проявления и формирование готовности им противодействовать;</w:t>
      </w:r>
    </w:p>
    <w:p w14:paraId="79136529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об информационных и компьютерных угрозах, опасных явлениях в Интернете, знания о правилах безопасного поведения в информационном пространстве и готовность применять их на практике;</w:t>
      </w:r>
    </w:p>
    <w:p w14:paraId="781CD50B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освоение знаний об основах общественно-государственной системы противодействия экстремизму и терроризму; сформированность представлений об опасности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14:paraId="052610A5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14:paraId="205930FB" w14:textId="77777777" w:rsidR="00506DAD" w:rsidRPr="00F613F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 наркотических средств.</w:t>
      </w:r>
    </w:p>
    <w:p w14:paraId="18B8D90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Достижение результатов освоения программы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обеспечивается посредством достижения предметных результатов освоения модулей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ОБЗР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>.</w:t>
      </w:r>
    </w:p>
    <w:p w14:paraId="066A1B0A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14:paraId="2F9C050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 «Безопасное и устойчивое развитие личности, общества, государства»:</w:t>
      </w:r>
    </w:p>
    <w:p w14:paraId="0F79D8C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объяснять значение Конституции Российской Федерации;</w:t>
      </w:r>
    </w:p>
    <w:p w14:paraId="507F029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14:paraId="33935E0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</w:r>
    </w:p>
    <w:p w14:paraId="378C1AF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14:paraId="14F2AA4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классификацию чрезвычайных ситуаций по масштабам и источникам возникновения, приводить примеры;</w:t>
      </w:r>
    </w:p>
    <w:p w14:paraId="3C7B430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14:paraId="5FC655B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</w:r>
    </w:p>
    <w:p w14:paraId="56D2BA2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противогазом;</w:t>
      </w:r>
    </w:p>
    <w:p w14:paraId="6D3C22E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объяснять порядок действий населения при объявлении эвакуации;</w:t>
      </w:r>
    </w:p>
    <w:p w14:paraId="37134B9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современное состояние Вооружённых Сил Российской Федерации;</w:t>
      </w:r>
    </w:p>
    <w:p w14:paraId="7A4698C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приводить примеры применения Вооружённых Сил Российской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Федерациив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борьбе с неонацизмом и международным терроризмом;</w:t>
      </w:r>
    </w:p>
    <w:p w14:paraId="015FA60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понятия «воинская обязанность», «военная служба»;</w:t>
      </w:r>
    </w:p>
    <w:p w14:paraId="4D70C96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подготовки к службе в армии.</w:t>
      </w:r>
    </w:p>
    <w:p w14:paraId="7AEA9DF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14:paraId="15BA676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об истории зарождения и развития Вооруженных Сил Российской Федерации;</w:t>
      </w:r>
    </w:p>
    <w:p w14:paraId="2B1E3C5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владеть информацией о направлениях подготовки к военной службе;</w:t>
      </w:r>
    </w:p>
    <w:p w14:paraId="41FD2EC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14:paraId="28F8F82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осознавать значимость каждого направления подготовки к военной службе в решении комплексных задач;</w:t>
      </w:r>
    </w:p>
    <w:p w14:paraId="7254411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составе, предназначении видов и родов Вооруженных Сил Российской Федерации;</w:t>
      </w:r>
    </w:p>
    <w:p w14:paraId="2552CCA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14:paraId="7482EC4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понимать значимость военной присяги для формирования образа российского военнослужащего – защитника Отечества;</w:t>
      </w:r>
    </w:p>
    <w:p w14:paraId="5DAF3B0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14:paraId="26796B3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14:paraId="1B1302B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тактико-технических характеристиках вооружения и военной техники;</w:t>
      </w:r>
    </w:p>
    <w:p w14:paraId="435CB36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об организационной структуре отделения и задачах личного состава в бою;</w:t>
      </w:r>
    </w:p>
    <w:p w14:paraId="565B265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современных элементах экипировки и бронезащиты военнослужащего;</w:t>
      </w:r>
    </w:p>
    <w:p w14:paraId="01DBEDF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алгоритм надевания экипировки и средств бронезащиты;</w:t>
      </w:r>
    </w:p>
    <w:p w14:paraId="6D4411D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вооружении отделения и тактико-технических характеристиках стрелкового оружия;</w:t>
      </w:r>
    </w:p>
    <w:p w14:paraId="676C3B8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14:paraId="3E35325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этапов становления современных общевоинских уставов Вооруженных Сил Российской Федерации;</w:t>
      </w:r>
    </w:p>
    <w:p w14:paraId="19D819B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14:paraId="125EE4C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понимать принцип единоначалия, принятый в Вооруженных Силах Российской Федерации;</w:t>
      </w:r>
    </w:p>
    <w:p w14:paraId="5D7BB70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порядке подчиненности и взаимоотношениях военнослужащих;</w:t>
      </w:r>
    </w:p>
    <w:p w14:paraId="6E2A6B3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14:paraId="6C60736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14:paraId="4B38F10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воинской дисциплине, ее сущности и значении;</w:t>
      </w:r>
    </w:p>
    <w:p w14:paraId="628401B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понимать принципы достижения воинской дисциплины;</w:t>
      </w:r>
    </w:p>
    <w:p w14:paraId="7D43D28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дисциплины;</w:t>
      </w:r>
    </w:p>
    <w:p w14:paraId="2DF1671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14:paraId="210C4DD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14:paraId="701340A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строевые приёмы на месте без оружия;</w:t>
      </w:r>
    </w:p>
    <w:p w14:paraId="2DA4BAD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выполнять строевые приёмы на месте без оружия.</w:t>
      </w:r>
    </w:p>
    <w:p w14:paraId="23A1629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14:paraId="014F0396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14:paraId="4F4939B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смысл понятий «опасность», «безопасность», «риск», «культура безопасности жизнедеятельности»;</w:t>
      </w:r>
    </w:p>
    <w:p w14:paraId="4738832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14:paraId="5E0CCB7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ситуационные задачи;</w:t>
      </w:r>
    </w:p>
    <w:p w14:paraId="2BE6223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опасной и чрезвычайной ситуаций;</w:t>
      </w:r>
    </w:p>
    <w:p w14:paraId="36BC7D1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14:paraId="7817A9A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14:paraId="3ED464C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раскрывать и обосновывать правила поведения в опасных и чрезвычайных ситуациях.</w:t>
      </w:r>
    </w:p>
    <w:p w14:paraId="752A07F7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4 «Безопасность в быту»:</w:t>
      </w:r>
    </w:p>
    <w:p w14:paraId="6880965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14:paraId="2814CBD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14:paraId="40DCEC7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выработать навыки безопасного выбора продуктов питания;</w:t>
      </w:r>
    </w:p>
    <w:p w14:paraId="7667961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бытовые отравления и причины их возникновения;</w:t>
      </w:r>
    </w:p>
    <w:p w14:paraId="7EF712C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разбился ртутный термометр;</w:t>
      </w:r>
    </w:p>
    <w:p w14:paraId="67975AB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признаки отравления, иметь навыки профилактики пищевых отравлений;</w:t>
      </w:r>
    </w:p>
    <w:p w14:paraId="348102C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14:paraId="5453E79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бытовые травмы и объяснять правила их предупреждения;</w:t>
      </w:r>
    </w:p>
    <w:p w14:paraId="31E7F27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безопасного обращения с инструментами;</w:t>
      </w:r>
    </w:p>
    <w:p w14:paraId="2A4D363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14:paraId="6F26A3C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</w:r>
    </w:p>
    <w:p w14:paraId="3866703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владеть правилами комплектования и хранения домашней аптечки;</w:t>
      </w:r>
    </w:p>
    <w:p w14:paraId="4CEC0DA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14:paraId="16D49C6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опасных ситуациях в подъезде и лифте;</w:t>
      </w:r>
    </w:p>
    <w:p w14:paraId="7581FCD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владеть правилами и иметь навыки приёмов оказания первой помощи при отравлении газом и электротравме;</w:t>
      </w:r>
    </w:p>
    <w:p w14:paraId="16CE2FA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развития;</w:t>
      </w:r>
    </w:p>
    <w:p w14:paraId="7F08030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объяснять условия и причины возникновения пожаров, характеризовать их возможные последствия;</w:t>
      </w:r>
    </w:p>
    <w:p w14:paraId="7169BF3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14:paraId="00D9BBD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правильного использования первичных средств пожаротушения, оказания первой помощи;</w:t>
      </w:r>
    </w:p>
    <w:p w14:paraId="3C08ABC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права, обязанности и иметь представление об ответственности граждан в области пожарной безопасности;</w:t>
      </w:r>
    </w:p>
    <w:p w14:paraId="33B2EEB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порядок и иметь навыки вызова экстренных служб; знать порядок взаимодействия с экстренным службами;</w:t>
      </w:r>
    </w:p>
    <w:p w14:paraId="727D170E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об ответственности за ложные сообщения;</w:t>
      </w:r>
    </w:p>
    <w:p w14:paraId="43EA6AD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меры по предотвращению проникновения злоумышленников в дом;</w:t>
      </w:r>
    </w:p>
    <w:p w14:paraId="1311DCE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14:paraId="2F553EA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14:paraId="7450416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поведения и иметь навыки безопасных действий при попытке проникновения в дом посторонних;</w:t>
      </w:r>
    </w:p>
    <w:p w14:paraId="45E954D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классифицировать аварийные ситуации на коммунальных системах жизнеобеспечения;</w:t>
      </w:r>
    </w:p>
    <w:p w14:paraId="2367DED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безопасных действий при авариях на коммунальных системах жизнеобеспечения.</w:t>
      </w:r>
    </w:p>
    <w:p w14:paraId="62DBF2A8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5 «Безопасность на транспорте»:</w:t>
      </w:r>
    </w:p>
    <w:p w14:paraId="2AF9051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и объяснять их значение;</w:t>
      </w:r>
    </w:p>
    <w:p w14:paraId="2E4589C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14:paraId="3CC2FD7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14:paraId="1F81BEB4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пешеходов;</w:t>
      </w:r>
    </w:p>
    <w:p w14:paraId="4F7DD36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дорожные знаки для пешеходов;</w:t>
      </w:r>
    </w:p>
    <w:p w14:paraId="29234832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14:paraId="499567B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дороги;</w:t>
      </w:r>
    </w:p>
    <w:p w14:paraId="03B921F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 xml:space="preserve">знать правила применения </w:t>
      </w:r>
      <w:proofErr w:type="spellStart"/>
      <w:r w:rsidRPr="00F613F6">
        <w:rPr>
          <w:rFonts w:ascii="Times New Roman" w:hAnsi="Times New Roman"/>
          <w:color w:val="333333"/>
          <w:sz w:val="28"/>
          <w:lang w:val="ru-RU"/>
        </w:rPr>
        <w:t>световозвращающих</w:t>
      </w:r>
      <w:proofErr w:type="spellEnd"/>
      <w:r w:rsidRPr="00F613F6">
        <w:rPr>
          <w:rFonts w:ascii="Times New Roman" w:hAnsi="Times New Roman"/>
          <w:color w:val="333333"/>
          <w:sz w:val="28"/>
          <w:lang w:val="ru-RU"/>
        </w:rPr>
        <w:t xml:space="preserve"> элементов;</w:t>
      </w:r>
    </w:p>
    <w:p w14:paraId="7057C61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пассажиров;</w:t>
      </w:r>
    </w:p>
    <w:p w14:paraId="725701E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обязанности пассажиров маршрутных транспортных средств;</w:t>
      </w:r>
    </w:p>
    <w:p w14:paraId="0EF1A2F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14:paraId="6705845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пассажиров при опасных и чрезвычайных ситуациях в маршрутных транспортных средствах;</w:t>
      </w:r>
    </w:p>
    <w:p w14:paraId="59B2062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поведения пассажира мотоцикла;</w:t>
      </w:r>
    </w:p>
    <w:p w14:paraId="1DA38B4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14:paraId="262396C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дорожные знаки для водителя велосипеда, сигналы велосипедиста;</w:t>
      </w:r>
    </w:p>
    <w:p w14:paraId="3E5B7A80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подготовки и выработать навыки безопасного использования велосипеда;</w:t>
      </w:r>
    </w:p>
    <w:p w14:paraId="56775B2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14:paraId="3BF12BD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характеризовать причины их возникновения;</w:t>
      </w:r>
    </w:p>
    <w:p w14:paraId="2E2C42FB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очевидца дорожно-транспортного происшествия;</w:t>
      </w:r>
    </w:p>
    <w:p w14:paraId="7312698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14:paraId="246751C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14:paraId="2AB95BA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обязанности пассажиров отдельных видов транспорта;</w:t>
      </w:r>
    </w:p>
    <w:p w14:paraId="23FE8C2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пассажиров при различных происшествиях на отдельных видах транспорта;</w:t>
      </w:r>
    </w:p>
    <w:p w14:paraId="7754B17A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результате чрезвычайных ситуаций на транспорте;</w:t>
      </w:r>
    </w:p>
    <w:p w14:paraId="07297D53" w14:textId="77777777" w:rsidR="00506DAD" w:rsidRPr="00F613F6" w:rsidRDefault="00000000">
      <w:pPr>
        <w:spacing w:after="0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lastRenderedPageBreak/>
        <w:t>знать способы извлечения пострадавшего из транспорта.</w:t>
      </w:r>
    </w:p>
    <w:p w14:paraId="5DB9911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6 «Безопасность в общественных местах»:</w:t>
      </w:r>
    </w:p>
    <w:p w14:paraId="3301466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14:paraId="52F6A5B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опасности в общественных местах;</w:t>
      </w:r>
    </w:p>
    <w:p w14:paraId="5B408EE9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вызова экстренных служб и порядок взаимодействия с ними;</w:t>
      </w:r>
    </w:p>
    <w:p w14:paraId="56B75F47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уметь планировать действия в случае возникновения опасной или чрезвычайной ситуации;</w:t>
      </w:r>
    </w:p>
    <w:p w14:paraId="53CF1071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риски массовых мероприятий и объяснять правила подготовки к посещению массовых мероприятий;</w:t>
      </w:r>
    </w:p>
    <w:p w14:paraId="49B69D3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беспорядках в местах массового пребывания людей;</w:t>
      </w:r>
    </w:p>
    <w:p w14:paraId="7DBAECFF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14:paraId="0722E98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обнаружении угрозы возникновения пожара;</w:t>
      </w:r>
    </w:p>
    <w:p w14:paraId="616683E3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правила и иметь навыки безопасных действий при эвакуации из общественных мест и зданий;</w:t>
      </w:r>
    </w:p>
    <w:p w14:paraId="34DE881D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знать навыки безопасных действий при обрушениях зданий и сооружений;</w:t>
      </w:r>
    </w:p>
    <w:p w14:paraId="5818828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14:paraId="3F550FAC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14:paraId="3D471905" w14:textId="77777777" w:rsidR="00506DAD" w:rsidRPr="00F613F6" w:rsidRDefault="00000000">
      <w:pPr>
        <w:spacing w:after="0" w:line="264" w:lineRule="auto"/>
        <w:ind w:firstLine="600"/>
        <w:jc w:val="both"/>
        <w:rPr>
          <w:lang w:val="ru-RU"/>
        </w:rPr>
      </w:pPr>
      <w:r w:rsidRPr="00F613F6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взаимодействии с правоохранительными органами.</w:t>
      </w:r>
    </w:p>
    <w:p w14:paraId="7477C816" w14:textId="77777777" w:rsidR="00506DAD" w:rsidRPr="00F613F6" w:rsidRDefault="00506DAD">
      <w:pPr>
        <w:rPr>
          <w:lang w:val="ru-RU"/>
        </w:rPr>
        <w:sectPr w:rsidR="00506DAD" w:rsidRPr="00F613F6">
          <w:pgSz w:w="11906" w:h="16383"/>
          <w:pgMar w:top="1134" w:right="850" w:bottom="1134" w:left="1701" w:header="720" w:footer="720" w:gutter="0"/>
          <w:cols w:space="720"/>
        </w:sectPr>
      </w:pPr>
    </w:p>
    <w:p w14:paraId="3243DBB2" w14:textId="77777777" w:rsidR="00506DAD" w:rsidRDefault="00000000">
      <w:pPr>
        <w:spacing w:after="0"/>
        <w:ind w:left="120"/>
      </w:pPr>
      <w:bookmarkStart w:id="5" w:name="block-78267180"/>
      <w:bookmarkEnd w:id="2"/>
      <w:r w:rsidRPr="00F613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ТЕМАТИЧЕСКОЕ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ПЛАНИРОВАНИЕ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704FFE1F" w14:textId="77777777" w:rsidR="00506DA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</w:t>
      </w:r>
      <w:proofErr w:type="spellStart"/>
      <w:r>
        <w:rPr>
          <w:rFonts w:ascii="Times New Roman" w:hAnsi="Times New Roman"/>
          <w:b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506DAD" w14:paraId="005791F2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D4EFE2" w14:textId="77777777" w:rsidR="00506DA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039E6C" w14:textId="77777777" w:rsidR="00506DAD" w:rsidRDefault="00506DA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E16F99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831CAB" w14:textId="77777777" w:rsidR="00506DAD" w:rsidRDefault="00506D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EFAF07" w14:textId="77777777" w:rsidR="00506DAD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A7064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5685CB" w14:textId="77777777" w:rsidR="00506DAD" w:rsidRDefault="00506DAD">
            <w:pPr>
              <w:spacing w:after="0"/>
              <w:ind w:left="135"/>
            </w:pPr>
          </w:p>
        </w:tc>
      </w:tr>
      <w:tr w:rsidR="00506DAD" w14:paraId="14E293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86922F" w14:textId="77777777" w:rsidR="00506DAD" w:rsidRDefault="00506D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A2E16D" w14:textId="77777777" w:rsidR="00506DAD" w:rsidRDefault="00506DA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EAEFE59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605773" w14:textId="77777777" w:rsidR="00506DAD" w:rsidRDefault="00506DA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D07BCAF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DE3A40" w14:textId="77777777" w:rsidR="00506DAD" w:rsidRDefault="00506DA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46D7754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878F54" w14:textId="77777777" w:rsidR="00506DAD" w:rsidRDefault="00506D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928419" w14:textId="77777777" w:rsidR="00506DAD" w:rsidRDefault="00506DAD"/>
        </w:tc>
      </w:tr>
      <w:tr w:rsidR="00506DAD" w:rsidRPr="009657C3" w14:paraId="5D274E4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336808B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EE2CFC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840AD3F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442FA5E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88BAFA2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1DD984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506DAD" w:rsidRPr="009657C3" w14:paraId="301AE4F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7F3EBDD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AC5BD8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64C5026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8ABA430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BC68BDE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AF0B9F5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506DAD" w:rsidRPr="009657C3" w14:paraId="3B0F33B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2CDABA0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3DC3D5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78EB0C0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81F7EA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B4AC2C1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E1E4A25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506DAD" w:rsidRPr="009657C3" w14:paraId="0E34F16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1402895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61B6F2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0B41B16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87FE52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D879C15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67B95F7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506DAD" w:rsidRPr="009657C3" w14:paraId="6F113AE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01D0F79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E76AC1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9F720C3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8B0D0F3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24CDAA3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96C6952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506DAD" w:rsidRPr="009657C3" w14:paraId="79FD85B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30E11D5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CEBE5E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F69F984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F95ED81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5C562A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067679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506DAD" w14:paraId="318468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FF7501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C3871C5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C715434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2B82D39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EABD7D8" w14:textId="77777777" w:rsidR="00506DAD" w:rsidRDefault="00506DAD"/>
        </w:tc>
      </w:tr>
    </w:tbl>
    <w:p w14:paraId="3F9BEB6B" w14:textId="77777777" w:rsidR="00506DAD" w:rsidRDefault="00506DAD">
      <w:pPr>
        <w:sectPr w:rsidR="00506D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AA753F" w14:textId="77777777" w:rsidR="00506DAD" w:rsidRDefault="00000000">
      <w:pPr>
        <w:spacing w:after="0"/>
        <w:ind w:left="120"/>
      </w:pPr>
      <w:bookmarkStart w:id="6" w:name="block-7826718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ПОУРОЧНОЕ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ПЛАНИРОВАНИЕ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2D60BA1E" w14:textId="77777777" w:rsidR="00506DA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</w:t>
      </w:r>
      <w:proofErr w:type="spellStart"/>
      <w:r>
        <w:rPr>
          <w:rFonts w:ascii="Times New Roman" w:hAnsi="Times New Roman"/>
          <w:b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506DAD" w14:paraId="71F19357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D0EEA2" w14:textId="77777777" w:rsidR="00506DA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5F9F9B" w14:textId="77777777" w:rsidR="00506DAD" w:rsidRDefault="00506DA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7AE6BB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F28394" w14:textId="77777777" w:rsidR="00506DAD" w:rsidRDefault="00506D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AE911F" w14:textId="77777777" w:rsidR="00506DAD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020942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2A0F42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980821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7CB9D2" w14:textId="77777777" w:rsidR="00506DAD" w:rsidRDefault="00506DAD">
            <w:pPr>
              <w:spacing w:after="0"/>
              <w:ind w:left="135"/>
            </w:pPr>
          </w:p>
        </w:tc>
      </w:tr>
      <w:tr w:rsidR="00506DAD" w14:paraId="2BDA115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AE5994" w14:textId="77777777" w:rsidR="00506DAD" w:rsidRDefault="00506D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AF6F09" w14:textId="77777777" w:rsidR="00506DAD" w:rsidRDefault="00506DA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43982B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3172AE" w14:textId="77777777" w:rsidR="00506DAD" w:rsidRDefault="00506DA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093483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303B03" w14:textId="77777777" w:rsidR="00506DAD" w:rsidRDefault="00506DA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54CF7D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A8A961" w14:textId="77777777" w:rsidR="00506DAD" w:rsidRDefault="00506D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76C634" w14:textId="77777777" w:rsidR="00506DAD" w:rsidRDefault="00506D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9E9C2C" w14:textId="77777777" w:rsidR="00506DAD" w:rsidRDefault="00506DAD"/>
        </w:tc>
      </w:tr>
      <w:tr w:rsidR="00506DAD" w14:paraId="1222A5E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D6EEEB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98AACD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DD56DB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5A0E56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E4DFF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710810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4EEE8D" w14:textId="77777777" w:rsidR="00506DAD" w:rsidRDefault="00506DAD">
            <w:pPr>
              <w:spacing w:after="0"/>
              <w:ind w:left="135"/>
            </w:pPr>
          </w:p>
        </w:tc>
      </w:tr>
      <w:tr w:rsidR="00506DAD" w14:paraId="3B7E36F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42C94F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31BF5A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86CFDE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E127E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C4A1DC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823FB3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D29A82" w14:textId="77777777" w:rsidR="00506DAD" w:rsidRDefault="00506DAD">
            <w:pPr>
              <w:spacing w:after="0"/>
              <w:ind w:left="135"/>
            </w:pPr>
          </w:p>
        </w:tc>
      </w:tr>
      <w:tr w:rsidR="00506DAD" w14:paraId="3162BF4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0F24A6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FDF7BC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158B7D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9509FB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ACDEA3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E6082E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D494F0" w14:textId="77777777" w:rsidR="00506DAD" w:rsidRDefault="00506DAD">
            <w:pPr>
              <w:spacing w:after="0"/>
              <w:ind w:left="135"/>
            </w:pPr>
          </w:p>
        </w:tc>
      </w:tr>
      <w:tr w:rsidR="00506DAD" w14:paraId="4AF158B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51365A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9EE49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B3B8FD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CC96BC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BF4F1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49DFF4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2148C4" w14:textId="77777777" w:rsidR="00506DAD" w:rsidRDefault="00506DAD">
            <w:pPr>
              <w:spacing w:after="0"/>
              <w:ind w:left="135"/>
            </w:pPr>
          </w:p>
        </w:tc>
      </w:tr>
      <w:tr w:rsidR="00506DAD" w14:paraId="3B4570D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E5A306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ABF3A6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AEF24E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9293B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39DD92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F6212C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638DD8" w14:textId="77777777" w:rsidR="00506DAD" w:rsidRDefault="00506DAD">
            <w:pPr>
              <w:spacing w:after="0"/>
              <w:ind w:left="135"/>
            </w:pPr>
          </w:p>
        </w:tc>
      </w:tr>
      <w:tr w:rsidR="00506DAD" w14:paraId="78018F3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077625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4C5B8F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614900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3A6CDB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6EB799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86183C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5CA3B8" w14:textId="77777777" w:rsidR="00506DAD" w:rsidRDefault="00506DAD">
            <w:pPr>
              <w:spacing w:after="0"/>
              <w:ind w:left="135"/>
            </w:pPr>
          </w:p>
        </w:tc>
      </w:tr>
      <w:tr w:rsidR="00506DAD" w14:paraId="2A6F51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E0858D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705833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F47E9D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A9F79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8C62A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B171BD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654E07" w14:textId="77777777" w:rsidR="00506DAD" w:rsidRDefault="00506DAD">
            <w:pPr>
              <w:spacing w:after="0"/>
              <w:ind w:left="135"/>
            </w:pPr>
          </w:p>
        </w:tc>
      </w:tr>
      <w:tr w:rsidR="00506DAD" w14:paraId="1A0ED6F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A2684A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879C8C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Организационно-штатная структура мотострелкового 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8D9382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60A463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52B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650DC7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CE2FDB" w14:textId="77777777" w:rsidR="00506DAD" w:rsidRDefault="00506DAD">
            <w:pPr>
              <w:spacing w:after="0"/>
              <w:ind w:left="135"/>
            </w:pPr>
          </w:p>
        </w:tc>
      </w:tr>
      <w:tr w:rsidR="00506DAD" w14:paraId="4F82AD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59F662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4DE4F9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55CFFE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190B34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CFB21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F0F5C6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1194B5" w14:textId="77777777" w:rsidR="00506DAD" w:rsidRDefault="00506DAD">
            <w:pPr>
              <w:spacing w:after="0"/>
              <w:ind w:left="135"/>
            </w:pPr>
          </w:p>
        </w:tc>
      </w:tr>
      <w:tr w:rsidR="00506DAD" w14:paraId="399BC24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3ABE36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A00B29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Общевоинские уставы – закон жизни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D9132A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C101FB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75DE3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DAAA42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C2B4B8" w14:textId="77777777" w:rsidR="00506DAD" w:rsidRDefault="00506DAD">
            <w:pPr>
              <w:spacing w:after="0"/>
              <w:ind w:left="135"/>
            </w:pPr>
          </w:p>
        </w:tc>
      </w:tr>
      <w:tr w:rsidR="00506DAD" w14:paraId="0DCB7FA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79B414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FE2E46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41E016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3E8FBA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1C93FC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65F3F9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4D97F5" w14:textId="77777777" w:rsidR="00506DAD" w:rsidRDefault="00506DAD">
            <w:pPr>
              <w:spacing w:after="0"/>
              <w:ind w:left="135"/>
            </w:pPr>
          </w:p>
        </w:tc>
      </w:tr>
      <w:tr w:rsidR="00506DAD" w14:paraId="4EEC7E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EBED13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F2C479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68363D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F5ABA9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C742A4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547C06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26C1FB" w14:textId="77777777" w:rsidR="00506DAD" w:rsidRDefault="00506DAD">
            <w:pPr>
              <w:spacing w:after="0"/>
              <w:ind w:left="135"/>
            </w:pPr>
          </w:p>
        </w:tc>
      </w:tr>
      <w:tr w:rsidR="00506DAD" w14:paraId="5D634D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CA0073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802488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062655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F97C2B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1D7009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5FF132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B4E288" w14:textId="77777777" w:rsidR="00506DAD" w:rsidRDefault="00506DAD">
            <w:pPr>
              <w:spacing w:after="0"/>
              <w:ind w:left="135"/>
            </w:pPr>
          </w:p>
        </w:tc>
      </w:tr>
      <w:tr w:rsidR="00506DAD" w14:paraId="26E062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997144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9B25EE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0AE857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801305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66703F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ECFB07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6702B9" w14:textId="77777777" w:rsidR="00506DAD" w:rsidRDefault="00506DAD">
            <w:pPr>
              <w:spacing w:after="0"/>
              <w:ind w:left="135"/>
            </w:pPr>
          </w:p>
        </w:tc>
      </w:tr>
      <w:tr w:rsidR="00506DAD" w:rsidRPr="009657C3" w14:paraId="171213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2EB20C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713406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E5B6D4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A3A50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FED85B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BEFA97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A06367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506DAD" w:rsidRPr="009657C3" w14:paraId="613A7B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758381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42B884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AD72D3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1ADE73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D4946E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4F11B5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672D1D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6DAD" w:rsidRPr="009657C3" w14:paraId="11A0EA4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A60EB5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8EFE36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BB29E5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430C96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469A8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A30430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E4626D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6DAD" w:rsidRPr="009657C3" w14:paraId="7503FF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47A6B6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D391ED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Безопасная 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91E39A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D54EC1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3B2AB6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E277D7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1C1FFC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6DAD" w:rsidRPr="009657C3" w14:paraId="05D702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6172A2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77927B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3B6C85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BF23A0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C68DE2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3E125C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53259D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06DAD" w14:paraId="542E7DB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7C5CA2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FA813A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3C67C3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656794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43540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FBAABE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D23456" w14:textId="77777777" w:rsidR="00506DAD" w:rsidRDefault="00506DAD">
            <w:pPr>
              <w:spacing w:after="0"/>
              <w:ind w:left="135"/>
            </w:pPr>
          </w:p>
        </w:tc>
      </w:tr>
      <w:tr w:rsidR="00506DAD" w:rsidRPr="009657C3" w14:paraId="574D1A0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99B158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354AF9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89E94F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C82DAE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8D259B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E88A65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120B6D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6DAD" w:rsidRPr="009657C3" w14:paraId="238F038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ED7389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76308E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316CA2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2173C4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631C23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3B6753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F79153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6DAD" w:rsidRPr="009657C3" w14:paraId="015060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86615A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518C56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81CCDC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9CD31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5AD18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25F0E8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97B03A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6DAD" w:rsidRPr="009657C3" w14:paraId="611471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944758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81B573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1AEC7F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EF694D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A78C6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C25F07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C462F0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6DAD" w:rsidRPr="009657C3" w14:paraId="5B7748A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4F1238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7AE914" w14:textId="77777777" w:rsidR="00506DAD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водителя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4C6BF9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D702C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92658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4DF90F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588872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506DAD" w:rsidRPr="009657C3" w14:paraId="4B8D71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2AA382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CF633B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1EA054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F9A4CF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34816C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55FF79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36ACBC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6DAD" w:rsidRPr="009657C3" w14:paraId="106EEBA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53A695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2A6532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78D214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203BD5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A43843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0F5308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F13AF1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06DAD" w:rsidRPr="009657C3" w14:paraId="0B7FAE9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52E659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5B89CC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C22A0E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D437D9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6F54BA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1235B1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A2A423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506DAD" w:rsidRPr="009657C3" w14:paraId="241856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5931C4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D7096A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90FFDA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B4079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940AF1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748648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5063FB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6DAD" w14:paraId="3DF193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B276D9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863E3E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</w:t>
            </w: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0EC172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1FDBA1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395F38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06CCDD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EE098F" w14:textId="77777777" w:rsidR="00506DAD" w:rsidRDefault="00506DAD">
            <w:pPr>
              <w:spacing w:after="0"/>
              <w:ind w:left="135"/>
            </w:pPr>
          </w:p>
        </w:tc>
      </w:tr>
      <w:tr w:rsidR="00506DAD" w:rsidRPr="009657C3" w14:paraId="79A62C5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B5A76A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E473A3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34FDDE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FC1CB2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E593A1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5D85D1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E3865A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06DAD" w:rsidRPr="009657C3" w14:paraId="10333A2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FF28EB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D1A533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BB69AC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D1C4A7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71F3FC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AA0906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291C66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06DAD" w:rsidRPr="009657C3" w14:paraId="3EEBDB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4A3CB0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06FBF5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FCE5E7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0CD185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CEA5DE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BE2B96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9AEFBC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06DAD" w:rsidRPr="009657C3" w14:paraId="0E7246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5A80DB" w14:textId="77777777" w:rsidR="00506DA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0E5A88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B3C861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1B1B30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EED422" w14:textId="77777777" w:rsidR="00506DAD" w:rsidRDefault="00506DA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4CF211" w14:textId="77777777" w:rsidR="00506DAD" w:rsidRDefault="00506D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EF6E96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506DA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506DA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506DA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506DAD" w:rsidRPr="00F613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06DAD" w14:paraId="4B5632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04F746" w14:textId="77777777" w:rsidR="00506DAD" w:rsidRPr="00F613F6" w:rsidRDefault="00000000">
            <w:pPr>
              <w:spacing w:after="0"/>
              <w:ind w:left="135"/>
              <w:rPr>
                <w:lang w:val="ru-RU"/>
              </w:rPr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68F284C" w14:textId="77777777" w:rsidR="00506DAD" w:rsidRDefault="00000000">
            <w:pPr>
              <w:spacing w:after="0"/>
              <w:ind w:left="135"/>
              <w:jc w:val="center"/>
            </w:pPr>
            <w:r w:rsidRPr="00F61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09CCB7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FF71E7" w14:textId="77777777" w:rsidR="00506DA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C19AA4" w14:textId="77777777" w:rsidR="00506DAD" w:rsidRDefault="00506DAD"/>
        </w:tc>
      </w:tr>
    </w:tbl>
    <w:p w14:paraId="44DAAB23" w14:textId="77777777" w:rsidR="00506DAD" w:rsidRDefault="00506DAD">
      <w:pPr>
        <w:sectPr w:rsidR="00506D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C78A78" w14:textId="77777777" w:rsidR="00506DAD" w:rsidRPr="009657C3" w:rsidRDefault="00000000">
      <w:pPr>
        <w:spacing w:after="0"/>
        <w:ind w:left="120"/>
        <w:rPr>
          <w:lang w:val="ru-RU"/>
        </w:rPr>
      </w:pPr>
      <w:bookmarkStart w:id="7" w:name="block-78267186"/>
      <w:bookmarkEnd w:id="6"/>
      <w:r w:rsidRPr="009657C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718054C" w14:textId="77777777" w:rsidR="00506DAD" w:rsidRPr="009657C3" w:rsidRDefault="00000000">
      <w:pPr>
        <w:spacing w:after="0" w:line="480" w:lineRule="auto"/>
        <w:ind w:left="120"/>
        <w:rPr>
          <w:lang w:val="ru-RU"/>
        </w:rPr>
      </w:pPr>
      <w:r w:rsidRPr="009657C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F8FF712" w14:textId="77777777" w:rsidR="00506DAD" w:rsidRPr="009657C3" w:rsidRDefault="00506DAD">
      <w:pPr>
        <w:spacing w:after="0" w:line="480" w:lineRule="auto"/>
        <w:ind w:left="120"/>
        <w:rPr>
          <w:lang w:val="ru-RU"/>
        </w:rPr>
      </w:pPr>
    </w:p>
    <w:p w14:paraId="31064BCD" w14:textId="77777777" w:rsidR="00506DAD" w:rsidRPr="009657C3" w:rsidRDefault="00506DAD">
      <w:pPr>
        <w:spacing w:after="0" w:line="480" w:lineRule="auto"/>
        <w:ind w:left="120"/>
        <w:rPr>
          <w:lang w:val="ru-RU"/>
        </w:rPr>
      </w:pPr>
    </w:p>
    <w:p w14:paraId="5996BE47" w14:textId="77777777" w:rsidR="00506DAD" w:rsidRPr="009657C3" w:rsidRDefault="00506DAD">
      <w:pPr>
        <w:spacing w:after="0"/>
        <w:ind w:left="120"/>
        <w:rPr>
          <w:lang w:val="ru-RU"/>
        </w:rPr>
      </w:pPr>
    </w:p>
    <w:p w14:paraId="070E9C96" w14:textId="77777777" w:rsidR="00506DAD" w:rsidRPr="009657C3" w:rsidRDefault="00000000">
      <w:pPr>
        <w:spacing w:after="0" w:line="480" w:lineRule="auto"/>
        <w:ind w:left="120"/>
        <w:rPr>
          <w:lang w:val="ru-RU"/>
        </w:rPr>
      </w:pPr>
      <w:r w:rsidRPr="009657C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699E475" w14:textId="77777777" w:rsidR="00506DAD" w:rsidRPr="00F613F6" w:rsidRDefault="00000000">
      <w:pPr>
        <w:spacing w:after="0" w:line="480" w:lineRule="auto"/>
        <w:ind w:left="120"/>
        <w:jc w:val="both"/>
        <w:rPr>
          <w:lang w:val="ru-RU"/>
        </w:rPr>
      </w:pPr>
      <w:r w:rsidRPr="00F613F6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</w:t>
      </w:r>
      <w:proofErr w:type="gramStart"/>
      <w:r w:rsidRPr="00F613F6">
        <w:rPr>
          <w:rFonts w:ascii="Times New Roman" w:hAnsi="Times New Roman"/>
          <w:color w:val="000000"/>
          <w:sz w:val="28"/>
          <w:lang w:val="ru-RU"/>
        </w:rPr>
        <w:t>учителей  по</w:t>
      </w:r>
      <w:proofErr w:type="gram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https</w:t>
      </w:r>
      <w:r w:rsidRPr="00F613F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F613F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obzh</w:t>
      </w:r>
      <w:proofErr w:type="spellEnd"/>
      <w:r w:rsidRPr="00F613F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8DE3EA8" w14:textId="77777777" w:rsidR="00506DAD" w:rsidRPr="00F613F6" w:rsidRDefault="00506DAD">
      <w:pPr>
        <w:spacing w:after="0"/>
        <w:ind w:left="120"/>
        <w:rPr>
          <w:lang w:val="ru-RU"/>
        </w:rPr>
      </w:pPr>
    </w:p>
    <w:p w14:paraId="3C597680" w14:textId="023762BE" w:rsidR="00977CE1" w:rsidRPr="00F613F6" w:rsidRDefault="00000000" w:rsidP="009657C3">
      <w:pPr>
        <w:spacing w:after="0" w:line="480" w:lineRule="auto"/>
        <w:ind w:left="120"/>
        <w:rPr>
          <w:lang w:val="ru-RU"/>
        </w:rPr>
      </w:pPr>
      <w:r w:rsidRPr="00F613F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7"/>
    </w:p>
    <w:sectPr w:rsidR="00977CE1" w:rsidRPr="00F613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E3F3A"/>
    <w:multiLevelType w:val="multilevel"/>
    <w:tmpl w:val="8656F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33847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06DAD"/>
    <w:rsid w:val="00205C69"/>
    <w:rsid w:val="002D2064"/>
    <w:rsid w:val="00506DAD"/>
    <w:rsid w:val="009657C3"/>
    <w:rsid w:val="00977CE1"/>
    <w:rsid w:val="00F6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BC517"/>
  <w15:docId w15:val="{4C53058A-9E2A-4E14-B9FD-BE25AEB7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506" TargetMode="External"/><Relationship Id="rId13" Type="http://schemas.openxmlformats.org/officeDocument/2006/relationships/hyperlink" Target="https://m.edsoo.ru/f5eac8c2" TargetMode="External"/><Relationship Id="rId18" Type="http://schemas.openxmlformats.org/officeDocument/2006/relationships/hyperlink" Target="https://m.edsoo.ru/f5eaefa0" TargetMode="External"/><Relationship Id="rId26" Type="http://schemas.openxmlformats.org/officeDocument/2006/relationships/hyperlink" Target="https://m.edsoo.ru/f5eb0c1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afef0" TargetMode="External"/><Relationship Id="rId7" Type="http://schemas.openxmlformats.org/officeDocument/2006/relationships/hyperlink" Target="https://m.edsoo.ru/7f419506" TargetMode="External"/><Relationship Id="rId12" Type="http://schemas.openxmlformats.org/officeDocument/2006/relationships/hyperlink" Target="https://m.edsoo.ru/f5eac8c2" TargetMode="External"/><Relationship Id="rId17" Type="http://schemas.openxmlformats.org/officeDocument/2006/relationships/hyperlink" Target="https://m.edsoo.ru/f5ead68c" TargetMode="External"/><Relationship Id="rId25" Type="http://schemas.openxmlformats.org/officeDocument/2006/relationships/hyperlink" Target="https://m.edsoo.ru/f5eb0c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ad51a" TargetMode="External"/><Relationship Id="rId20" Type="http://schemas.openxmlformats.org/officeDocument/2006/relationships/hyperlink" Target="https://m.edsoo.ru/f5eaf946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f5eac746" TargetMode="External"/><Relationship Id="rId24" Type="http://schemas.openxmlformats.org/officeDocument/2006/relationships/hyperlink" Target="https://m.edsoo.ru/f5eb038c" TargetMode="External"/><Relationship Id="rId5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f5eacf84" TargetMode="External"/><Relationship Id="rId23" Type="http://schemas.openxmlformats.org/officeDocument/2006/relationships/hyperlink" Target="https://m.edsoo.ru/f5eb0210" TargetMode="External"/><Relationship Id="rId28" Type="http://schemas.openxmlformats.org/officeDocument/2006/relationships/hyperlink" Target="https://m.edsoo.ru/f5eb0c10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f5eaf78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f5eacdf4" TargetMode="External"/><Relationship Id="rId22" Type="http://schemas.openxmlformats.org/officeDocument/2006/relationships/hyperlink" Target="https://m.edsoo.ru/f5eafd42" TargetMode="External"/><Relationship Id="rId27" Type="http://schemas.openxmlformats.org/officeDocument/2006/relationships/hyperlink" Target="https://m.edsoo.ru/f5eb0c10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8602</Words>
  <Characters>49034</Characters>
  <Application>Microsoft Office Word</Application>
  <DocSecurity>0</DocSecurity>
  <Lines>408</Lines>
  <Paragraphs>115</Paragraphs>
  <ScaleCrop>false</ScaleCrop>
  <Company/>
  <LinksUpToDate>false</LinksUpToDate>
  <CharactersWithSpaces>57521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</cp:lastModifiedBy>
  <cp:revision>5</cp:revision>
  <dcterms:created xsi:type="dcterms:W3CDTF">2025-10-30T09:49:00Z</dcterms:created>
  <dcterms:modified xsi:type="dcterms:W3CDTF">2025-10-30T09:51:00Z</dcterms:modified>
</cp:coreProperties>
</file>